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Liberation Serif" w:hAnsi="Liberation Serif"/>
        </w:rPr>
      </w:pPr>
      <w:r>
        <w:rPr>
          <w:rFonts w:ascii="Liberation Serif" w:hAnsi="Liberation Serif"/>
        </w:rPr>
        <w:t>Zagreb, 10. listopada 2023.</w:t>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t xml:space="preserve">ZAPISNIK SA </w:t>
      </w:r>
      <w:r>
        <w:rPr>
          <w:rFonts w:ascii="Liberation Serif" w:hAnsi="Liberation Serif"/>
          <w:b/>
          <w:bCs/>
        </w:rPr>
        <w:t>7</w:t>
      </w:r>
      <w:r>
        <w:rPr>
          <w:rFonts w:ascii="Liberation Serif" w:hAnsi="Liberation Serif"/>
        </w:rPr>
        <w:t>. SJEDNICE KAZALIŠNOG VIJEĆA GRADSKOG KAZALIŠTA ŽAR PTICA</w:t>
      </w:r>
      <w:r>
        <w:rPr>
          <w:rFonts w:ascii="Liberation Serif" w:hAnsi="Liberation Serif"/>
          <w:b/>
          <w:bCs/>
        </w:rPr>
        <w:t xml:space="preserve"> 7/2023.</w:t>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t>PRISUTNI NA SJEDNICI</w:t>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t>Krešimir Marmilić (Grad Zagreb)</w:t>
      </w:r>
    </w:p>
    <w:p>
      <w:pPr>
        <w:pStyle w:val="Normal"/>
        <w:rPr>
          <w:rFonts w:ascii="Liberation Serif" w:hAnsi="Liberation Serif"/>
        </w:rPr>
      </w:pPr>
      <w:r>
        <w:rPr>
          <w:rFonts w:ascii="Liberation Serif" w:hAnsi="Liberation Serif"/>
        </w:rPr>
        <w:t>Darko Domitrović (Grad Zagreb)</w:t>
      </w:r>
    </w:p>
    <w:p>
      <w:pPr>
        <w:pStyle w:val="Normal"/>
        <w:rPr>
          <w:rFonts w:ascii="Liberation Serif" w:hAnsi="Liberation Serif"/>
        </w:rPr>
      </w:pPr>
      <w:r>
        <w:rPr>
          <w:rFonts w:ascii="Liberation Serif" w:hAnsi="Liberation Serif"/>
        </w:rPr>
        <w:t xml:space="preserve">Gorana Marin (predstavnica umjetničkog osoblja) </w:t>
      </w:r>
    </w:p>
    <w:p>
      <w:pPr>
        <w:pStyle w:val="Normal"/>
        <w:rPr>
          <w:rFonts w:ascii="Liberation Serif" w:hAnsi="Liberation Serif"/>
        </w:rPr>
      </w:pPr>
      <w:r>
        <w:rPr>
          <w:rFonts w:ascii="Liberation Serif" w:hAnsi="Liberation Serif"/>
        </w:rPr>
        <w:t xml:space="preserve">Velimir Lončarić (predstavnik svih zaposlenika) </w:t>
      </w:r>
    </w:p>
    <w:p>
      <w:pPr>
        <w:pStyle w:val="Normal"/>
        <w:rPr>
          <w:rFonts w:ascii="Liberation Serif" w:hAnsi="Liberation Serif"/>
        </w:rPr>
      </w:pPr>
      <w:r>
        <w:rPr>
          <w:rFonts w:ascii="Liberation Serif" w:hAnsi="Liberation Serif"/>
        </w:rPr>
        <w:t>Saša Ivaci (Grad Zagreb)</w:t>
      </w:r>
    </w:p>
    <w:p>
      <w:pPr>
        <w:pStyle w:val="Normal"/>
        <w:rPr>
          <w:rFonts w:ascii="Liberation Serif" w:hAnsi="Liberation Serif"/>
        </w:rPr>
      </w:pPr>
      <w:r>
        <w:rPr>
          <w:rFonts w:ascii="Liberation Serif" w:hAnsi="Liberation Serif"/>
        </w:rPr>
        <w:t>Drago Utješanović, ravnatelj GK Žar ptica</w:t>
      </w:r>
    </w:p>
    <w:p>
      <w:pPr>
        <w:pStyle w:val="Normal"/>
        <w:rPr>
          <w:rFonts w:ascii="Liberation Serif" w:hAnsi="Liberation Serif"/>
        </w:rPr>
      </w:pPr>
      <w:r>
        <w:rPr>
          <w:rFonts w:ascii="Liberation Serif" w:hAnsi="Liberation Serif"/>
        </w:rPr>
        <w:t>Jerko Domagoj Vrdoljak, tajnik GK Žar ptica</w:t>
      </w:r>
    </w:p>
    <w:p>
      <w:pPr>
        <w:pStyle w:val="Normal"/>
        <w:rPr>
          <w:rFonts w:ascii="Liberation Serif" w:hAnsi="Liberation Serif"/>
          <w:b/>
          <w:b/>
          <w:bCs/>
        </w:rPr>
      </w:pPr>
      <w:r>
        <w:rPr>
          <w:rFonts w:ascii="Liberation Serif" w:hAnsi="Liberation Serif"/>
          <w:b/>
          <w:bCs/>
        </w:rPr>
      </w:r>
    </w:p>
    <w:p>
      <w:pPr>
        <w:pStyle w:val="Normal"/>
        <w:rPr>
          <w:rFonts w:ascii="Liberation Serif" w:hAnsi="Liberation Serif"/>
          <w:b/>
          <w:b/>
          <w:bCs/>
        </w:rPr>
      </w:pPr>
      <w:r>
        <w:rPr>
          <w:rFonts w:ascii="Liberation Serif" w:hAnsi="Liberation Serif"/>
          <w:b/>
          <w:bCs/>
        </w:rPr>
      </w:r>
    </w:p>
    <w:p>
      <w:pPr>
        <w:pStyle w:val="Normal"/>
        <w:rPr>
          <w:rFonts w:ascii="Liberation Serif" w:hAnsi="Liberation Serif"/>
          <w:b/>
          <w:b/>
          <w:bCs/>
        </w:rPr>
      </w:pPr>
      <w:r>
        <w:rPr>
          <w:rFonts w:ascii="Liberation Serif" w:hAnsi="Liberation Serif"/>
          <w:b/>
          <w:bCs/>
        </w:rPr>
      </w:r>
    </w:p>
    <w:p>
      <w:pPr>
        <w:pStyle w:val="Normal"/>
        <w:spacing w:lineRule="auto" w:line="276"/>
        <w:rPr>
          <w:rFonts w:ascii="Liberation Serif" w:hAnsi="Liberation Serif"/>
        </w:rPr>
      </w:pPr>
      <w:r>
        <w:rPr>
          <w:rFonts w:ascii="Liberation Serif" w:hAnsi="Liberation Serif"/>
          <w:b/>
          <w:bCs/>
          <w:sz w:val="24"/>
          <w:szCs w:val="24"/>
        </w:rPr>
        <w:t>DNEVNI RED</w:t>
      </w:r>
    </w:p>
    <w:p>
      <w:pPr>
        <w:pStyle w:val="Normal"/>
        <w:spacing w:lineRule="auto" w:line="276"/>
        <w:rPr>
          <w:rFonts w:ascii="Liberation Serif" w:hAnsi="Liberation Serif"/>
          <w:b/>
          <w:b/>
          <w:bCs/>
          <w:sz w:val="24"/>
          <w:szCs w:val="24"/>
        </w:rPr>
      </w:pPr>
      <w:r>
        <w:rPr>
          <w:rFonts w:ascii="Liberation Serif" w:hAnsi="Liberation Serif"/>
          <w:b/>
          <w:bCs/>
          <w:sz w:val="24"/>
          <w:szCs w:val="24"/>
        </w:rPr>
      </w:r>
    </w:p>
    <w:p>
      <w:pPr>
        <w:pStyle w:val="Normal"/>
        <w:spacing w:lineRule="auto" w:line="360"/>
        <w:rPr>
          <w:rFonts w:ascii="Liberation Serif" w:hAnsi="Liberation Serif"/>
          <w:b/>
          <w:b/>
          <w:bCs/>
          <w:sz w:val="24"/>
          <w:szCs w:val="24"/>
        </w:rPr>
      </w:pPr>
      <w:r>
        <w:rPr>
          <w:rFonts w:ascii="Liberation Serif" w:hAnsi="Liberation Serif"/>
          <w:b/>
          <w:bCs/>
          <w:sz w:val="24"/>
          <w:szCs w:val="24"/>
        </w:rPr>
        <w:t>1. Prihvaćanje zapisnika s prethodne sjednice Kazališnog vijeća održane 18. i 19. srpnja 2023.</w:t>
      </w:r>
    </w:p>
    <w:p>
      <w:pPr>
        <w:pStyle w:val="Normal"/>
        <w:spacing w:lineRule="auto" w:line="360"/>
        <w:rPr>
          <w:rFonts w:ascii="Liberation Serif" w:hAnsi="Liberation Serif"/>
          <w:b/>
          <w:b/>
          <w:bCs/>
          <w:sz w:val="24"/>
          <w:szCs w:val="24"/>
        </w:rPr>
      </w:pPr>
      <w:r>
        <w:rPr>
          <w:rFonts w:ascii="Liberation Serif" w:hAnsi="Liberation Serif"/>
          <w:b/>
          <w:bCs/>
          <w:sz w:val="24"/>
          <w:szCs w:val="24"/>
        </w:rPr>
        <w:t>2. Izvještaj o ostvarenju Financijskog plana za 3. kvartal 2023.</w:t>
      </w:r>
    </w:p>
    <w:p>
      <w:pPr>
        <w:pStyle w:val="Normal"/>
        <w:spacing w:lineRule="auto" w:line="360"/>
        <w:rPr>
          <w:rFonts w:ascii="Liberation Serif" w:hAnsi="Liberation Serif"/>
          <w:b/>
          <w:b/>
          <w:bCs/>
          <w:sz w:val="24"/>
          <w:szCs w:val="24"/>
        </w:rPr>
      </w:pPr>
      <w:r>
        <w:rPr>
          <w:rFonts w:ascii="Liberation Serif" w:hAnsi="Liberation Serif"/>
          <w:b/>
          <w:bCs/>
          <w:sz w:val="24"/>
          <w:szCs w:val="24"/>
        </w:rPr>
        <w:t>3. Prihvaćanje Pravilnika o radu GK Žar ptica</w:t>
      </w:r>
    </w:p>
    <w:p>
      <w:pPr>
        <w:pStyle w:val="Normal"/>
        <w:spacing w:lineRule="auto" w:line="360"/>
        <w:rPr>
          <w:rFonts w:ascii="Liberation Serif" w:hAnsi="Liberation Serif"/>
          <w:b/>
          <w:b/>
          <w:bCs/>
          <w:sz w:val="24"/>
          <w:szCs w:val="24"/>
        </w:rPr>
      </w:pPr>
      <w:r>
        <w:rPr>
          <w:rFonts w:ascii="Liberation Serif" w:hAnsi="Liberation Serif"/>
          <w:b/>
          <w:bCs/>
          <w:sz w:val="24"/>
          <w:szCs w:val="24"/>
        </w:rPr>
        <w:t>4. Prihvaćanje Pravilnika o nagrađivanju zaposlenika ustanove</w:t>
      </w:r>
    </w:p>
    <w:p>
      <w:pPr>
        <w:pStyle w:val="Normal"/>
        <w:spacing w:lineRule="auto" w:line="360"/>
        <w:rPr>
          <w:b/>
          <w:b/>
          <w:bCs/>
        </w:rPr>
      </w:pPr>
      <w:r>
        <w:rPr>
          <w:rFonts w:ascii="Liberation Serif" w:hAnsi="Liberation Serif"/>
          <w:b/>
          <w:bCs/>
          <w:sz w:val="24"/>
          <w:szCs w:val="24"/>
        </w:rPr>
        <w:t>5. Razno</w:t>
      </w:r>
    </w:p>
    <w:p>
      <w:pPr>
        <w:pStyle w:val="Normal"/>
        <w:rPr>
          <w:rFonts w:ascii="Liberation Serif" w:hAnsi="Liberation Serif"/>
          <w:b/>
          <w:b/>
          <w:bCs/>
        </w:rPr>
      </w:pPr>
      <w:r>
        <w:rPr>
          <w:rFonts w:ascii="Liberation Serif" w:hAnsi="Liberation Serif"/>
          <w:b/>
          <w:bCs/>
        </w:rPr>
      </w:r>
    </w:p>
    <w:p>
      <w:pPr>
        <w:pStyle w:val="Normal"/>
        <w:rPr>
          <w:rFonts w:ascii="Liberation Serif" w:hAnsi="Liberation Serif"/>
          <w:b/>
          <w:b/>
          <w:bCs/>
        </w:rPr>
      </w:pPr>
      <w:r>
        <w:rPr>
          <w:rFonts w:ascii="Liberation Serif" w:hAnsi="Liberation Serif"/>
          <w:b/>
          <w:bCs/>
        </w:rPr>
      </w:r>
    </w:p>
    <w:p>
      <w:pPr>
        <w:pStyle w:val="Normal"/>
        <w:rPr>
          <w:rFonts w:ascii="Liberation Serif" w:hAnsi="Liberation Serif"/>
        </w:rPr>
      </w:pPr>
      <w:r>
        <w:rPr>
          <w:rFonts w:ascii="Liberation Serif" w:hAnsi="Liberation Serif"/>
        </w:rPr>
        <w:t>Dnevni red se jednoglasno prihvaća</w:t>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t>Ad 1.</w:t>
      </w:r>
    </w:p>
    <w:p>
      <w:pPr>
        <w:pStyle w:val="Normal"/>
        <w:rPr>
          <w:rFonts w:ascii="Liberation Serif" w:hAnsi="Liberation Serif"/>
        </w:rPr>
      </w:pPr>
      <w:r>
        <w:rPr>
          <w:rFonts w:ascii="Liberation Serif" w:hAnsi="Liberation Serif"/>
        </w:rPr>
        <w:t>Vijeće je jednoglasno prihvatilo zapisnik s prethodne sjednice Kazališnog vijeća održane 18. i 19. srpnja 2023. godine.</w:t>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t>Ad 2.</w:t>
      </w:r>
    </w:p>
    <w:p>
      <w:pPr>
        <w:pStyle w:val="Normal"/>
        <w:spacing w:lineRule="auto" w:line="240"/>
        <w:rPr>
          <w:rFonts w:ascii="Liberation Serif" w:hAnsi="Liberation Serif"/>
        </w:rPr>
      </w:pPr>
      <w:r>
        <w:rPr>
          <w:rFonts w:eastAsia="Liberation Serif;Times New Roman" w:cs="Liberation Serif;Times New Roman" w:ascii="Liberation Serif" w:hAnsi="Liberation Serif"/>
        </w:rPr>
        <w:t>Vijeću je predstavljen Izvještaj o izvršenju financijskog plana za treći kvartal 2023. godine. Financijsko stanje je je ocijenjeno dobrim, obzirom na stabilnost prihoda i ostvarenu pozitivnu bilancu. Vijeće je jednoglasno usvojilo Izvještaj.</w:t>
      </w:r>
    </w:p>
    <w:p>
      <w:pPr>
        <w:pStyle w:val="Normal"/>
        <w:spacing w:lineRule="auto" w:line="240"/>
        <w:rPr>
          <w:rFonts w:ascii="Liberation Serif" w:hAnsi="Liberation Serif"/>
        </w:rPr>
      </w:pPr>
      <w:r>
        <w:rPr>
          <w:rFonts w:ascii="Liberation Serif" w:hAnsi="Liberation Serif"/>
        </w:rPr>
      </w:r>
    </w:p>
    <w:p>
      <w:pPr>
        <w:pStyle w:val="Normal"/>
        <w:spacing w:lineRule="auto" w:line="240"/>
        <w:rPr>
          <w:rFonts w:ascii="Liberation Serif" w:hAnsi="Liberation Serif"/>
        </w:rPr>
      </w:pPr>
      <w:r>
        <w:rPr>
          <w:rFonts w:eastAsia="Liberation Serif;Times New Roman" w:cs="Liberation Serif;Times New Roman" w:ascii="Liberation Serif" w:hAnsi="Liberation Serif"/>
        </w:rPr>
        <w:t>Ad 3. i 4.</w:t>
      </w:r>
    </w:p>
    <w:p>
      <w:pPr>
        <w:pStyle w:val="Normal"/>
        <w:spacing w:lineRule="auto" w:line="240"/>
        <w:rPr>
          <w:rFonts w:ascii="Liberation Serif" w:hAnsi="Liberation Serif"/>
        </w:rPr>
      </w:pPr>
      <w:r>
        <w:rPr>
          <w:rFonts w:eastAsia="Liberation Serif;Times New Roman" w:cs="Liberation Serif;Times New Roman" w:ascii="Liberation Serif" w:hAnsi="Liberation Serif"/>
        </w:rPr>
        <w:t>Članovima Vijeća su poslani na prethodno čitanje</w:t>
      </w:r>
      <w:r>
        <w:rPr>
          <w:rFonts w:eastAsia="Liberation Serif;Times New Roman" w:cs="Liberation Serif;Times New Roman" w:ascii="Liberation Serif" w:hAnsi="Liberation Serif"/>
          <w:b w:val="false"/>
          <w:bCs w:val="false"/>
          <w:sz w:val="24"/>
          <w:szCs w:val="24"/>
        </w:rPr>
        <w:t xml:space="preserve"> Pravilnik o radu GK Žar ptica i Pravilnik o nagrađivanju zaposlenika ustanove. Rasprava o Pravilniku o radu se vodila u smislu usporedbe s prethodnim pravilnikom i izmjenama koje donosi novi pravilnik. Postavljeno je pitanje vezano za </w:t>
      </w:r>
      <w:r>
        <w:rPr>
          <w:rFonts w:eastAsia="Times New Roman" w:cs="Times New Roman" w:ascii="Times New Roman" w:hAnsi="Times New Roman"/>
          <w:b w:val="false"/>
          <w:bCs w:val="false"/>
          <w:color w:val="000000"/>
          <w:sz w:val="24"/>
          <w:szCs w:val="24"/>
          <w:lang w:eastAsia="hr-HR"/>
        </w:rPr>
        <w:t>Članak 49. Pravilnika o radu koji govori o naknadi štete koj</w:t>
      </w:r>
      <w:r>
        <w:rPr>
          <w:rFonts w:eastAsia="Times New Roman" w:cs="Times New Roman" w:ascii="Times New Roman" w:hAnsi="Times New Roman"/>
          <w:b w:val="false"/>
          <w:bCs w:val="false"/>
          <w:color w:val="000000"/>
          <w:sz w:val="24"/>
          <w:szCs w:val="24"/>
          <w:lang w:eastAsia="hr-HR"/>
        </w:rPr>
        <w:t>u</w:t>
      </w:r>
      <w:r>
        <w:rPr>
          <w:rFonts w:eastAsia="Times New Roman" w:cs="Times New Roman" w:ascii="Times New Roman" w:hAnsi="Times New Roman"/>
          <w:b w:val="false"/>
          <w:bCs w:val="false"/>
          <w:color w:val="000000"/>
          <w:sz w:val="24"/>
          <w:szCs w:val="24"/>
          <w:lang w:eastAsia="hr-HR"/>
        </w:rPr>
        <w:t xml:space="preserve"> je prouzrokovao zaposlenik u paušalnom iznosu od 70,00 eura, što je novina u usporedbi s prethodnim Pravilnikom o radu. Članovi Vijeća su izrazili zabrinutost zbog moguće zloupotrebe navedenog članka, odnosno ispravnosti postupka određivanja kazne. </w:t>
      </w:r>
    </w:p>
    <w:p>
      <w:pPr>
        <w:pStyle w:val="Normal"/>
        <w:spacing w:lineRule="auto" w:line="240"/>
        <w:rPr>
          <w:rFonts w:ascii="Liberation Serif" w:hAnsi="Liberation Serif"/>
        </w:rPr>
      </w:pPr>
      <w:r>
        <w:rPr>
          <w:rFonts w:eastAsia="Liberation Serif;Times New Roman" w:cs="Liberation Serif;Times New Roman" w:ascii="Liberation Serif" w:hAnsi="Liberation Serif"/>
          <w:b w:val="false"/>
          <w:bCs w:val="false"/>
          <w:color w:val="000000"/>
          <w:sz w:val="24"/>
          <w:szCs w:val="24"/>
          <w:lang w:eastAsia="hr-HR"/>
        </w:rPr>
        <w:t>Pravilnik o nagrađivanju zaposlenika ustanove je prema zakonskim odredbama poslan na prethodno savjetovanje sindikalnom povjereniku koji je preuzeo prava i obveze radničkog vijeća. Sindikalna povjerenica gđa. Gorana Marin je istaknula da petnaest dana nije bilo dovoljno vremena za kvalitetno prethodno savjetovanje s članovima sindikata obzirom da je kazalište u tom razdoblju išlo na trodnevno gostovanje. Gospodin Velimir Lončarić je postavio pitanje konkretnog utjecaja novog Pravilnika o nagrađivanju zaposlenika na postojeći Pravilnik o stimulaciji rada radnika GK Žar ptica. Ravnatelj je objasnio da su to dva odvojena pravilnika, da jedan ne isključuje drugoga i da će se i dalje isplaćivati mjesečne stimulacije prema rezultatima rada u skladu s Pravilnikom o stimulaciji. Gospođa Marin je opetovano izrazila nezadovoljstvo zbog prekratkog roka za savjetovanje s članovima sindikata kao i na činjenicu da Grad zahtjeva donošenje novih dokumenata dovodeći članove Vijeća pred gotov čin, te predložila da se prihvaćanje dokumenata odgodi. Gospodin Saša Ivaci je istaknuo da nema potrebe za odbijanjem dokumen</w:t>
      </w:r>
      <w:r>
        <w:rPr>
          <w:rFonts w:eastAsia="Liberation Serif;Times New Roman" w:cs="Liberation Serif;Times New Roman" w:ascii="Liberation Serif" w:hAnsi="Liberation Serif"/>
          <w:b w:val="false"/>
          <w:bCs w:val="false"/>
          <w:color w:val="000000"/>
          <w:sz w:val="24"/>
          <w:szCs w:val="24"/>
          <w:lang w:eastAsia="hr-HR"/>
        </w:rPr>
        <w:t>ta obzirom se radi o unificiranom dokumentu na razini gradskih ustanova, a Žar ptica ima postojeće i važeće interne pravilnike koji reguliraju sve eventualne nedorečenosti. Nakon provedene rasprave zaključeno je da se dokumenti prihvate, te su Pravilnik o radu GK Žar ptica i Pravilnik o nagrađivanju zaposlenika ustanove prihvaćeni s četiri glasa. (protiv prihvaćanje je bila gđa Gorana Marin)</w:t>
      </w:r>
    </w:p>
    <w:p>
      <w:pPr>
        <w:pStyle w:val="Normal"/>
        <w:spacing w:lineRule="auto" w:line="240"/>
        <w:rPr>
          <w:rFonts w:ascii="Liberation Serif" w:hAnsi="Liberation Serif" w:eastAsia="Liberation Serif;Times New Roman" w:cs="Liberation Serif;Times New Roman"/>
        </w:rPr>
      </w:pPr>
      <w:r>
        <w:rPr>
          <w:rFonts w:eastAsia="Liberation Serif;Times New Roman" w:cs="Liberation Serif;Times New Roman" w:ascii="Liberation Serif" w:hAnsi="Liberation Serif"/>
        </w:rPr>
      </w:r>
    </w:p>
    <w:p>
      <w:pPr>
        <w:pStyle w:val="Normal"/>
        <w:spacing w:lineRule="auto" w:line="240"/>
        <w:rPr>
          <w:rFonts w:ascii="Liberation Serif" w:hAnsi="Liberation Serif"/>
        </w:rPr>
      </w:pPr>
      <w:r>
        <w:rPr>
          <w:rFonts w:ascii="Liberation Serif" w:hAnsi="Liberation Serif"/>
        </w:rPr>
      </w:r>
    </w:p>
    <w:p>
      <w:pPr>
        <w:pStyle w:val="Normal"/>
        <w:spacing w:lineRule="auto" w:line="240"/>
        <w:rPr>
          <w:rFonts w:ascii="Liberation Serif" w:hAnsi="Liberation Serif"/>
        </w:rPr>
      </w:pPr>
      <w:r>
        <w:rPr>
          <w:rFonts w:ascii="Liberation Serif" w:hAnsi="Liberation Serif"/>
        </w:rPr>
      </w:r>
    </w:p>
    <w:p>
      <w:pPr>
        <w:pStyle w:val="Normal"/>
        <w:rPr>
          <w:rFonts w:ascii="Liberation Serif" w:hAnsi="Liberation Serif" w:eastAsia="Liberation Serif;Times New Roman" w:cs="Liberation Serif;Times New Roman"/>
        </w:rPr>
      </w:pPr>
      <w:r>
        <w:rPr>
          <w:rFonts w:eastAsia="Liberation Serif;Times New Roman" w:cs="Liberation Serif;Times New Roman" w:ascii="Liberation Serif" w:hAnsi="Liberation Serif"/>
        </w:rPr>
      </w:r>
    </w:p>
    <w:p>
      <w:pPr>
        <w:pStyle w:val="Normal"/>
        <w:rPr>
          <w:rFonts w:ascii="Liberation Serif" w:hAnsi="Liberation Serif"/>
        </w:rPr>
      </w:pPr>
      <w:r>
        <w:rPr>
          <w:rFonts w:ascii="Liberation Serif" w:hAnsi="Liberation Serif"/>
        </w:rPr>
        <w:t xml:space="preserve">zapisnik sastavio </w:t>
      </w:r>
    </w:p>
    <w:p>
      <w:pPr>
        <w:pStyle w:val="Normal"/>
        <w:rPr>
          <w:rFonts w:ascii="Liberation Serif" w:hAnsi="Liberation Serif"/>
        </w:rPr>
      </w:pPr>
      <w:r>
        <w:rPr>
          <w:rFonts w:ascii="Liberation Serif" w:hAnsi="Liberation Serif"/>
        </w:rPr>
        <w:t>Jerko Domagoj Vrdoljak, tajnik</w:t>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t>-----------------------------------------</w:t>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t>Za Gradsko kazalište Žar ptica</w:t>
      </w:r>
    </w:p>
    <w:p>
      <w:pPr>
        <w:pStyle w:val="Normal"/>
        <w:rPr>
          <w:rFonts w:ascii="Liberation Serif" w:hAnsi="Liberation Serif"/>
        </w:rPr>
      </w:pPr>
      <w:r>
        <w:rPr>
          <w:rFonts w:ascii="Liberation Serif" w:hAnsi="Liberation Serif"/>
        </w:rPr>
        <w:t>Drago Utješanović, ravnatelj</w:t>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t>------------------------------------------</w:t>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t>Za kazališno vijeće Gradskog kazališta Žar ptica</w:t>
      </w:r>
    </w:p>
    <w:p>
      <w:pPr>
        <w:pStyle w:val="Normal"/>
        <w:rPr>
          <w:rFonts w:ascii="Liberation Serif" w:hAnsi="Liberation Serif"/>
        </w:rPr>
      </w:pPr>
      <w:r>
        <w:rPr>
          <w:rFonts w:ascii="Liberation Serif" w:hAnsi="Liberation Serif"/>
        </w:rPr>
        <w:t>Krešimir Marmilić, predsjednik</w:t>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r>
    </w:p>
    <w:p>
      <w:pPr>
        <w:pStyle w:val="Normal"/>
        <w:rPr>
          <w:rFonts w:ascii="Liberation Serif" w:hAnsi="Liberation Serif"/>
        </w:rPr>
      </w:pPr>
      <w:r>
        <w:rPr>
          <w:rFonts w:ascii="Liberation Serif" w:hAnsi="Liberation Serif"/>
        </w:rPr>
        <w:t>--------------------------------------------</w:t>
      </w:r>
    </w:p>
    <w:sectPr>
      <w:type w:val="nextPage"/>
      <w:pgSz w:w="11906" w:h="16838"/>
      <w:pgMar w:left="1134"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Helvetica Neue">
    <w:charset w:val="ee"/>
    <w:family w:val="roman"/>
    <w:pitch w:val="variable"/>
  </w:font>
  <w:font w:name="Times New Roman">
    <w:charset w:val="ee"/>
    <w:family w:val="roman"/>
    <w:pitch w:val="variable"/>
  </w:font>
</w:fonts>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hr-HR"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Liberation Serif;Times New Roman" w:hAnsi="Liberation Serif;Times New Roman" w:eastAsia="SimSun" w:cs="Mangal"/>
      <w:color w:val="auto"/>
      <w:kern w:val="2"/>
      <w:sz w:val="24"/>
      <w:szCs w:val="24"/>
      <w:lang w:val="hr-HR" w:eastAsia="zh-CN" w:bidi="hi-IN"/>
    </w:rPr>
  </w:style>
  <w:style w:type="character" w:styleId="StrongEmphasis">
    <w:name w:val="Strong Emphasis"/>
    <w:qFormat/>
    <w:rPr>
      <w:b/>
      <w:bCs/>
    </w:rPr>
  </w:style>
  <w:style w:type="character" w:styleId="Emphasis">
    <w:name w:val="Emphasis"/>
    <w:qFormat/>
    <w:rPr>
      <w:i/>
      <w:iCs/>
    </w:rPr>
  </w:style>
  <w:style w:type="character" w:styleId="Bullets">
    <w:name w:val="Bullets"/>
    <w:qFormat/>
    <w:rPr>
      <w:rFonts w:ascii="OpenSymbol" w:hAnsi="OpenSymbol" w:eastAsia="OpenSymbol" w:cs="OpenSymbol"/>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Arial" w:hAnsi="Liberation Sans;Arial"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Body">
    <w:name w:val="Body"/>
    <w:qFormat/>
    <w:pPr>
      <w:keepNext w:val="false"/>
      <w:keepLines w:val="false"/>
      <w:pageBreakBefore w:val="false"/>
      <w:widowControl/>
      <w:shd w:val="clear" w:fill="FFFFFF"/>
      <w:suppressAutoHyphens w:val="false"/>
      <w:overflowPunct w:val="true"/>
      <w:bidi w:val="0"/>
      <w:spacing w:lineRule="auto" w:line="240" w:before="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color="00000A"/>
      <w:vertAlign w:val="baseline"/>
      <w:lang w:val="hr-HR"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571</TotalTime>
  <Application>LibreOffice/7.1.3.2$Windows_X86_64 LibreOffice_project/47f78053abe362b9384784d31a6e56f8511eb1c1</Application>
  <AppVersion>15.0000</AppVersion>
  <Pages>2</Pages>
  <Words>489</Words>
  <Characters>3041</Characters>
  <CharactersWithSpaces>3501</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hr-HR</dc:language>
  <cp:lastModifiedBy/>
  <cp:lastPrinted>2023-12-11T13:54:51Z</cp:lastPrinted>
  <dcterms:modified xsi:type="dcterms:W3CDTF">2023-12-11T14:03:57Z</dcterms:modified>
  <cp:revision>59</cp:revision>
  <dc:subject/>
  <dc:title/>
</cp:coreProperties>
</file>

<file path=docProps/custom.xml><?xml version="1.0" encoding="utf-8"?>
<Properties xmlns="http://schemas.openxmlformats.org/officeDocument/2006/custom-properties" xmlns:vt="http://schemas.openxmlformats.org/officeDocument/2006/docPropsVTypes"/>
</file>